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附件：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调剂人员情况</w:t>
      </w:r>
    </w:p>
    <w:tbl>
      <w:tblPr>
        <w:tblStyle w:val="3"/>
        <w:tblpPr w:leftFromText="180" w:rightFromText="180" w:vertAnchor="text" w:horzAnchor="page" w:tblpX="1306" w:tblpY="624"/>
        <w:tblOverlap w:val="never"/>
        <w:tblW w:w="140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965"/>
        <w:gridCol w:w="1500"/>
        <w:gridCol w:w="1905"/>
        <w:gridCol w:w="1980"/>
        <w:gridCol w:w="1440"/>
        <w:gridCol w:w="1485"/>
        <w:gridCol w:w="840"/>
        <w:gridCol w:w="1515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学历层次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学位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学历形式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面试成绩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3" w:hRule="atLeast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冯瑶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20210047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西北师范大学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现代教育技术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2022.06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研究生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硕士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全日制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66.46</w:t>
            </w:r>
          </w:p>
        </w:tc>
      </w:tr>
    </w:tbl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5MzJkNjgyNzU1ZWViMWE0MWM1NzM0MTNlZDkxZmMifQ=="/>
  </w:docVars>
  <w:rsids>
    <w:rsidRoot w:val="00000000"/>
    <w:rsid w:val="18D96FE7"/>
    <w:rsid w:val="2AAF3857"/>
    <w:rsid w:val="2F07380B"/>
    <w:rsid w:val="3CDA118B"/>
    <w:rsid w:val="79FF1DDE"/>
    <w:rsid w:val="7F0E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88</Characters>
  <Lines>0</Lines>
  <Paragraphs>0</Paragraphs>
  <TotalTime>16</TotalTime>
  <ScaleCrop>false</ScaleCrop>
  <LinksUpToDate>false</LinksUpToDate>
  <CharactersWithSpaces>88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2022-05-07T03:12:00Z</dcterms:created>
  <dc:creator>郑凡</dc:creator>
  <cp:lastModifiedBy>关耳</cp:lastModifiedBy>
  <cp:lastPrinted>2022-05-13T03:03:00Z</cp:lastPrinted>
  <dcterms:modified xsi:type="dcterms:W3CDTF">2022-05-16T01:10:11Z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2CFE9CC593B44E89BC5CE34B3DABDAB4</vt:lpwstr>
  </property>
</Properties>
</file>